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2" w:rsidRPr="00584B9C" w:rsidRDefault="00046532" w:rsidP="00632443">
      <w:pPr>
        <w:jc w:val="center"/>
        <w:rPr>
          <w:b/>
          <w:sz w:val="28"/>
        </w:rPr>
      </w:pPr>
      <w:r w:rsidRPr="00584B9C">
        <w:rPr>
          <w:b/>
          <w:sz w:val="28"/>
        </w:rPr>
        <w:t>Rencontre à l’Echevinat des Travaux du 14 mars 2024</w:t>
      </w:r>
    </w:p>
    <w:p w:rsidR="00046532" w:rsidRPr="00584B9C" w:rsidRDefault="00046532">
      <w:pPr>
        <w:rPr>
          <w:sz w:val="22"/>
        </w:rPr>
      </w:pPr>
    </w:p>
    <w:p w:rsidR="00046532" w:rsidRPr="00584B9C" w:rsidRDefault="00046532">
      <w:pPr>
        <w:rPr>
          <w:b/>
          <w:sz w:val="22"/>
        </w:rPr>
      </w:pPr>
      <w:r w:rsidRPr="00584B9C">
        <w:rPr>
          <w:b/>
          <w:sz w:val="22"/>
        </w:rPr>
        <w:t>Présents</w:t>
      </w:r>
    </w:p>
    <w:p w:rsidR="00046532" w:rsidRPr="00584B9C" w:rsidRDefault="00632443">
      <w:pPr>
        <w:rPr>
          <w:sz w:val="22"/>
        </w:rPr>
      </w:pPr>
      <w:r w:rsidRPr="00584B9C">
        <w:rPr>
          <w:sz w:val="22"/>
        </w:rPr>
        <w:t xml:space="preserve">- </w:t>
      </w:r>
      <w:r w:rsidR="005B58A6">
        <w:rPr>
          <w:sz w:val="22"/>
        </w:rPr>
        <w:t>L’</w:t>
      </w:r>
      <w:r w:rsidR="00046532" w:rsidRPr="00584B9C">
        <w:rPr>
          <w:sz w:val="22"/>
        </w:rPr>
        <w:t>Echevin Roland Léonard et son adjoint Xavier Godaux</w:t>
      </w:r>
    </w:p>
    <w:p w:rsidR="00046532" w:rsidRPr="00584B9C" w:rsidRDefault="00632443">
      <w:pPr>
        <w:rPr>
          <w:sz w:val="22"/>
        </w:rPr>
      </w:pPr>
      <w:r w:rsidRPr="00584B9C">
        <w:rPr>
          <w:sz w:val="22"/>
        </w:rPr>
        <w:t xml:space="preserve">- </w:t>
      </w:r>
      <w:r w:rsidR="00046532" w:rsidRPr="00584B9C">
        <w:rPr>
          <w:sz w:val="22"/>
        </w:rPr>
        <w:t>Représentants du Comité de Quartier : Olivier Dheur président, Anne-Marie Esquenet, Thérèse Jamin, Anne-Marie Veithen, Yves Demeuse, Charles Bougard, Jean Jamar.</w:t>
      </w:r>
    </w:p>
    <w:p w:rsidR="00046532" w:rsidRPr="00584B9C" w:rsidRDefault="00632443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sz w:val="22"/>
        </w:rPr>
        <w:t xml:space="preserve">- </w:t>
      </w:r>
      <w:r w:rsidR="00046532" w:rsidRPr="00584B9C">
        <w:rPr>
          <w:sz w:val="22"/>
        </w:rPr>
        <w:t>Muriel</w:t>
      </w:r>
      <w:r w:rsidR="00214B15" w:rsidRPr="00584B9C">
        <w:rPr>
          <w:sz w:val="22"/>
        </w:rPr>
        <w:t>le</w:t>
      </w:r>
      <w:r w:rsidR="00046532" w:rsidRPr="00584B9C">
        <w:rPr>
          <w:sz w:val="22"/>
        </w:rPr>
        <w:t xml:space="preserve"> Geurts, </w:t>
      </w:r>
      <w:r w:rsidR="00214B15" w:rsidRPr="00584B9C">
        <w:rPr>
          <w:rFonts w:cs="Arial"/>
          <w:bCs/>
          <w:color w:val="auto"/>
          <w:w w:val="100"/>
          <w:sz w:val="22"/>
          <w:szCs w:val="30"/>
        </w:rPr>
        <w:t>a</w:t>
      </w:r>
      <w:r w:rsidR="00046532" w:rsidRPr="00584B9C">
        <w:rPr>
          <w:rFonts w:cs="Arial"/>
          <w:bCs/>
          <w:color w:val="auto"/>
          <w:w w:val="100"/>
          <w:sz w:val="22"/>
          <w:szCs w:val="30"/>
        </w:rPr>
        <w:t>gent de Développement Local - Quartier Outremeuse-Amercoeur-Longdoz-Vennes</w:t>
      </w:r>
    </w:p>
    <w:p w:rsidR="00046532" w:rsidRPr="00584B9C" w:rsidRDefault="00046532">
      <w:pPr>
        <w:rPr>
          <w:rFonts w:cs="Arial"/>
          <w:bCs/>
          <w:color w:val="auto"/>
          <w:w w:val="100"/>
          <w:sz w:val="22"/>
          <w:szCs w:val="30"/>
        </w:rPr>
      </w:pPr>
    </w:p>
    <w:p w:rsidR="00B909D4" w:rsidRPr="00584B9C" w:rsidRDefault="00046532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La rencontre </w:t>
      </w:r>
      <w:r w:rsidR="00B909D4" w:rsidRPr="00584B9C">
        <w:rPr>
          <w:rFonts w:cs="Arial"/>
          <w:bCs/>
          <w:color w:val="auto"/>
          <w:w w:val="100"/>
          <w:sz w:val="22"/>
          <w:szCs w:val="30"/>
        </w:rPr>
        <w:t xml:space="preserve">a pour objet </w:t>
      </w:r>
      <w:r w:rsidR="00B909D4" w:rsidRPr="00584B9C">
        <w:rPr>
          <w:rFonts w:cs="Arial"/>
          <w:b/>
          <w:bCs/>
          <w:color w:val="auto"/>
          <w:w w:val="100"/>
          <w:sz w:val="22"/>
          <w:szCs w:val="30"/>
        </w:rPr>
        <w:t>l’espace Natalis</w:t>
      </w:r>
      <w:r w:rsidR="00B909D4" w:rsidRPr="00584B9C">
        <w:rPr>
          <w:rFonts w:cs="Arial"/>
          <w:bCs/>
          <w:color w:val="auto"/>
          <w:w w:val="100"/>
          <w:sz w:val="22"/>
          <w:szCs w:val="30"/>
        </w:rPr>
        <w:t>, soit l’ancienne assiette du chemin de fer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,</w:t>
      </w:r>
      <w:r w:rsidR="00B909D4" w:rsidRPr="00584B9C">
        <w:rPr>
          <w:rFonts w:cs="Arial"/>
          <w:bCs/>
          <w:color w:val="auto"/>
          <w:w w:val="100"/>
          <w:sz w:val="22"/>
          <w:szCs w:val="30"/>
        </w:rPr>
        <w:t xml:space="preserve"> occupée par le 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terminus du bus 4</w:t>
      </w:r>
      <w:r w:rsidR="00B909D4" w:rsidRPr="00584B9C">
        <w:rPr>
          <w:rFonts w:cs="Arial"/>
          <w:bCs/>
          <w:color w:val="auto"/>
          <w:w w:val="100"/>
          <w:sz w:val="22"/>
          <w:szCs w:val="30"/>
        </w:rPr>
        <w:t xml:space="preserve"> jusqu’il y a peu.</w:t>
      </w:r>
    </w:p>
    <w:p w:rsidR="00046532" w:rsidRPr="00584B9C" w:rsidRDefault="00046532">
      <w:pPr>
        <w:rPr>
          <w:rFonts w:cs="Arial"/>
          <w:bCs/>
          <w:color w:val="auto"/>
          <w:w w:val="100"/>
          <w:sz w:val="22"/>
          <w:szCs w:val="30"/>
        </w:rPr>
      </w:pPr>
    </w:p>
    <w:p w:rsidR="00B909D4" w:rsidRPr="00584B9C" w:rsidRDefault="00046532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  <w:u w:val="single"/>
        </w:rPr>
        <w:t>Monsieur Léonard fait un petit résumé de la situation actuelle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en ce qui concerne les projets qui nous concernent. </w:t>
      </w:r>
    </w:p>
    <w:p w:rsidR="00B909D4" w:rsidRPr="00584B9C" w:rsidRDefault="00B909D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L’aménagement de l’espace </w:t>
      </w:r>
      <w:r w:rsidRPr="00584B9C">
        <w:rPr>
          <w:rFonts w:cs="Arial"/>
          <w:bCs/>
          <w:i/>
          <w:color w:val="auto"/>
          <w:w w:val="100"/>
          <w:sz w:val="22"/>
          <w:szCs w:val="30"/>
        </w:rPr>
        <w:t>Katherine Johnson</w:t>
      </w:r>
      <w:r w:rsidR="00584B9C">
        <w:rPr>
          <w:rFonts w:cs="Arial"/>
          <w:bCs/>
          <w:i/>
          <w:color w:val="auto"/>
          <w:w w:val="100"/>
          <w:sz w:val="22"/>
          <w:szCs w:val="30"/>
        </w:rPr>
        <w:t>*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commencera en principe en mai. Des travaux préalables ont déjà eu lieu ou sont en cours :  dégagement des murs mitoyens, débroussaillage, abattage de certains arbres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, vérification des procédures d’assainissement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. Le chantier devrait durer jusque fin 2025. </w:t>
      </w:r>
    </w:p>
    <w:p w:rsidR="00B909D4" w:rsidRPr="00584B9C" w:rsidRDefault="00B909D4">
      <w:pPr>
        <w:rPr>
          <w:rFonts w:cs="Arial"/>
          <w:bCs/>
          <w:color w:val="auto"/>
          <w:w w:val="100"/>
          <w:sz w:val="22"/>
          <w:szCs w:val="30"/>
        </w:rPr>
      </w:pPr>
    </w:p>
    <w:p w:rsidR="00B909D4" w:rsidRPr="00584B9C" w:rsidRDefault="00B909D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  <w:u w:val="single"/>
        </w:rPr>
        <w:t>O.Dheur introduit le sujet Natalis 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: depuis son 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 xml:space="preserve">origine comme </w:t>
      </w:r>
      <w:r w:rsidRPr="00584B9C">
        <w:rPr>
          <w:rFonts w:cs="Arial"/>
          <w:bCs/>
          <w:color w:val="auto"/>
          <w:w w:val="100"/>
          <w:sz w:val="22"/>
          <w:szCs w:val="30"/>
        </w:rPr>
        <w:t>quartier industriel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 xml:space="preserve"> entourant la gare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, le Longdoz a subi de profondes mutations vers de l’habitat et du commerce, qui n’ont pas donné lieu à un plan global de transformation des anciens terrains. </w:t>
      </w:r>
    </w:p>
    <w:p w:rsidR="0080347B" w:rsidRPr="00584B9C" w:rsidRDefault="00B909D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La surface occupée par le terminus du chemin de fer a simplement été débarrassé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 xml:space="preserve">e de ses voies, </w:t>
      </w:r>
      <w:r w:rsidRPr="00584B9C">
        <w:rPr>
          <w:rFonts w:cs="Arial"/>
          <w:bCs/>
          <w:color w:val="auto"/>
          <w:w w:val="100"/>
          <w:sz w:val="22"/>
          <w:szCs w:val="30"/>
        </w:rPr>
        <w:t>aplani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et bétonné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pour accueillir le point d’arrêt de la boucle du bus 4. 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br/>
      </w:r>
      <w:r w:rsidRPr="00584B9C">
        <w:rPr>
          <w:rFonts w:cs="Arial"/>
          <w:bCs/>
          <w:color w:val="auto"/>
          <w:w w:val="100"/>
          <w:sz w:val="22"/>
          <w:szCs w:val="30"/>
        </w:rPr>
        <w:t>Le T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EC l’ayant quitté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, une vaste superficie s’offre aux rêves et aux projets du quartier qui manquent cruellement de verdures, d’infrastructures collectives, de lieux de détente et de réunions. </w:t>
      </w:r>
    </w:p>
    <w:p w:rsidR="009F233A" w:rsidRPr="00584B9C" w:rsidRDefault="00B909D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L’expérience antérieure nous </w:t>
      </w:r>
      <w:r w:rsidR="004C679B">
        <w:rPr>
          <w:rFonts w:cs="Arial"/>
          <w:bCs/>
          <w:color w:val="auto"/>
          <w:w w:val="100"/>
          <w:sz w:val="22"/>
          <w:szCs w:val="30"/>
        </w:rPr>
        <w:t xml:space="preserve">a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appris qu’il était opportun de se positionner et de s’exprimer avant que les autorités n’aient pris toutes les décisions. Ce fut fait lors de deux brains-stormings et une participation de M.Léonard à une de nos réunions mensuelles. </w:t>
      </w:r>
    </w:p>
    <w:p w:rsidR="009F233A" w:rsidRPr="00584B9C" w:rsidRDefault="009F233A">
      <w:pPr>
        <w:rPr>
          <w:rFonts w:cs="Arial"/>
          <w:bCs/>
          <w:color w:val="auto"/>
          <w:w w:val="100"/>
          <w:sz w:val="22"/>
          <w:szCs w:val="30"/>
        </w:rPr>
      </w:pPr>
    </w:p>
    <w:p w:rsidR="009F233A" w:rsidRPr="00584B9C" w:rsidRDefault="009F233A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  <w:u w:val="single"/>
        </w:rPr>
        <w:t>Ce dernier intervient pour nous informer d’une rencontre inter-échevinat</w:t>
      </w:r>
      <w:r w:rsidR="004C679B">
        <w:rPr>
          <w:rFonts w:cs="Arial"/>
          <w:bCs/>
          <w:color w:val="auto"/>
          <w:w w:val="100"/>
          <w:sz w:val="22"/>
          <w:szCs w:val="30"/>
        </w:rPr>
        <w:t xml:space="preserve"> (Travaux, Commerce, notamment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 xml:space="preserve"> ) qui vient de se tenir.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Elle vise à 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définir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une philosophie globale prési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dant aux aménagements dans le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quartier, pas seulement les espaces di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sponibles mais aussi les abords avec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le</w:t>
      </w:r>
      <w:r w:rsidR="00AD5A1D">
        <w:rPr>
          <w:rFonts w:cs="Arial"/>
          <w:bCs/>
          <w:color w:val="auto"/>
          <w:w w:val="100"/>
          <w:sz w:val="22"/>
          <w:szCs w:val="30"/>
        </w:rPr>
        <w:t>s accès (piétons, vélos, autos)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. L’idée est bien d’envisager la restructuration dans son ensemble et non comme des terrains </w:t>
      </w:r>
      <w:r w:rsidR="0080347B" w:rsidRPr="00584B9C">
        <w:rPr>
          <w:rFonts w:cs="Arial"/>
          <w:bCs/>
          <w:color w:val="auto"/>
          <w:w w:val="100"/>
          <w:sz w:val="22"/>
          <w:szCs w:val="30"/>
        </w:rPr>
        <w:t>séparés.</w:t>
      </w:r>
    </w:p>
    <w:p w:rsidR="009F233A" w:rsidRPr="00584B9C" w:rsidRDefault="009F233A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On a donc mis en route la rédaction des </w:t>
      </w:r>
      <w:r w:rsidRPr="00584B9C">
        <w:rPr>
          <w:rFonts w:cs="Arial"/>
          <w:bCs/>
          <w:color w:val="auto"/>
          <w:w w:val="100"/>
          <w:sz w:val="22"/>
          <w:szCs w:val="30"/>
          <w:u w:val="single"/>
        </w:rPr>
        <w:t>charges d’urbanisme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qui cadreront les interventions d’éventuels promoteurs. Toutefois ces charges ne sont pas exigibles avant la fin des réalisations. </w:t>
      </w:r>
      <w:r w:rsidRPr="00584B9C">
        <w:rPr>
          <w:rFonts w:cs="Arial"/>
          <w:bCs/>
          <w:color w:val="auto"/>
          <w:w w:val="100"/>
          <w:sz w:val="22"/>
          <w:szCs w:val="30"/>
        </w:rPr>
        <w:br/>
        <w:t>Il y a consensus sur la création d’un fonds de réserves pour disposer de moyens</w:t>
      </w:r>
      <w:r w:rsidR="00AD5A1D">
        <w:rPr>
          <w:rFonts w:cs="Arial"/>
          <w:bCs/>
          <w:color w:val="auto"/>
          <w:w w:val="100"/>
          <w:sz w:val="22"/>
          <w:szCs w:val="30"/>
        </w:rPr>
        <w:t xml:space="preserve"> financiers.</w:t>
      </w:r>
    </w:p>
    <w:p w:rsidR="00B909D4" w:rsidRPr="00584B9C" w:rsidRDefault="009F233A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  <w:u w:val="single"/>
        </w:rPr>
        <w:t>Un point important </w:t>
      </w:r>
      <w:r w:rsidRPr="00584B9C">
        <w:rPr>
          <w:rFonts w:cs="Arial"/>
          <w:bCs/>
          <w:color w:val="auto"/>
          <w:w w:val="100"/>
          <w:sz w:val="22"/>
          <w:szCs w:val="30"/>
        </w:rPr>
        <w:t>: actuellement un retour à la Ville du terrain Natalis n’a pas encore été officialisé par les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 TEC mais une chose est sure : ils ne l’occuperont plus. Toutefois il y a un propriétaire ( </w:t>
      </w:r>
      <w:r w:rsidR="005B2474">
        <w:rPr>
          <w:rFonts w:cs="Arial"/>
          <w:bCs/>
          <w:color w:val="auto"/>
          <w:w w:val="100"/>
          <w:sz w:val="22"/>
          <w:szCs w:val="30"/>
        </w:rPr>
        <w:t>dont nous igno</w:t>
      </w:r>
      <w:r w:rsidR="0032650E">
        <w:rPr>
          <w:rFonts w:cs="Arial"/>
          <w:bCs/>
          <w:color w:val="auto"/>
          <w:w w:val="100"/>
          <w:sz w:val="22"/>
          <w:szCs w:val="30"/>
        </w:rPr>
        <w:t>rons l’identité</w:t>
      </w:r>
      <w:r w:rsidR="005B2474">
        <w:rPr>
          <w:rFonts w:cs="Arial"/>
          <w:bCs/>
          <w:color w:val="auto"/>
          <w:w w:val="100"/>
          <w:sz w:val="22"/>
          <w:szCs w:val="30"/>
        </w:rPr>
        <w:t>)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 qu’il faudra empêcher de démarrer une autre occupation. </w:t>
      </w:r>
    </w:p>
    <w:p w:rsidR="00AD27DB" w:rsidRPr="00584B9C" w:rsidRDefault="00AD27DB">
      <w:pPr>
        <w:rPr>
          <w:rFonts w:cs="Arial"/>
          <w:bCs/>
          <w:color w:val="auto"/>
          <w:w w:val="100"/>
          <w:sz w:val="22"/>
          <w:szCs w:val="30"/>
        </w:rPr>
      </w:pPr>
    </w:p>
    <w:p w:rsidR="00E151A9" w:rsidRPr="00AD5A1D" w:rsidRDefault="00B909D4">
      <w:pPr>
        <w:rPr>
          <w:rFonts w:cs="Arial"/>
          <w:b/>
          <w:bCs/>
          <w:color w:val="auto"/>
          <w:w w:val="100"/>
          <w:szCs w:val="30"/>
        </w:rPr>
      </w:pPr>
      <w:r w:rsidRPr="00584B9C">
        <w:rPr>
          <w:rFonts w:cs="Arial"/>
          <w:b/>
          <w:bCs/>
          <w:color w:val="auto"/>
          <w:w w:val="100"/>
          <w:szCs w:val="30"/>
        </w:rPr>
        <w:t>Présentation PPT</w:t>
      </w:r>
      <w:r w:rsidR="005B2474">
        <w:rPr>
          <w:rFonts w:cs="Arial"/>
          <w:b/>
          <w:bCs/>
          <w:color w:val="auto"/>
          <w:w w:val="100"/>
          <w:szCs w:val="30"/>
        </w:rPr>
        <w:t>,</w:t>
      </w:r>
      <w:r w:rsidRPr="00584B9C">
        <w:rPr>
          <w:rFonts w:cs="Arial"/>
          <w:b/>
          <w:bCs/>
          <w:color w:val="auto"/>
          <w:w w:val="100"/>
          <w:szCs w:val="30"/>
        </w:rPr>
        <w:t xml:space="preserve"> par AM.Veithen, </w:t>
      </w:r>
      <w:r w:rsidR="00E151A9" w:rsidRPr="00584B9C">
        <w:rPr>
          <w:rFonts w:cs="Arial"/>
          <w:b/>
          <w:bCs/>
          <w:color w:val="auto"/>
          <w:w w:val="100"/>
          <w:szCs w:val="30"/>
        </w:rPr>
        <w:t>du résultat de nos réflexions</w:t>
      </w:r>
    </w:p>
    <w:p w:rsidR="001161AD" w:rsidRPr="00584B9C" w:rsidRDefault="001161AD">
      <w:pPr>
        <w:rPr>
          <w:rFonts w:cs="Arial"/>
          <w:bCs/>
          <w:color w:val="auto"/>
          <w:w w:val="100"/>
          <w:sz w:val="22"/>
          <w:szCs w:val="30"/>
        </w:rPr>
      </w:pPr>
    </w:p>
    <w:p w:rsidR="001161AD" w:rsidRPr="00584B9C" w:rsidRDefault="001161AD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Ce document recadre nos projets dans le </w:t>
      </w:r>
      <w:r w:rsidRPr="00584B9C">
        <w:rPr>
          <w:rFonts w:cs="Arial"/>
          <w:bCs/>
          <w:i/>
          <w:color w:val="auto"/>
          <w:w w:val="100"/>
          <w:sz w:val="22"/>
          <w:szCs w:val="30"/>
        </w:rPr>
        <w:t>plan Canopée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qui a 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>confirmé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nos graves l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>acunes en terme</w:t>
      </w:r>
      <w:r w:rsidR="005B2474">
        <w:rPr>
          <w:rFonts w:cs="Arial"/>
          <w:bCs/>
          <w:color w:val="auto"/>
          <w:w w:val="100"/>
          <w:sz w:val="22"/>
          <w:szCs w:val="30"/>
        </w:rPr>
        <w:t>s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 de verdure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et d’espaces de liberté pour les citoyens. </w:t>
      </w:r>
    </w:p>
    <w:p w:rsidR="00EF7BBE" w:rsidRPr="00584B9C" w:rsidRDefault="00AD27DB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Palmolive est un </w:t>
      </w:r>
      <w:r w:rsidR="001161AD" w:rsidRPr="00584B9C">
        <w:rPr>
          <w:rFonts w:cs="Arial"/>
          <w:bCs/>
          <w:color w:val="auto"/>
          <w:w w:val="100"/>
          <w:sz w:val="22"/>
          <w:szCs w:val="30"/>
        </w:rPr>
        <w:t xml:space="preserve">pas positif mais ne comble certainement pas ces besoins. </w:t>
      </w:r>
      <w:r w:rsidR="0071488D" w:rsidRPr="00584B9C">
        <w:rPr>
          <w:rFonts w:cs="Arial"/>
          <w:bCs/>
          <w:color w:val="auto"/>
          <w:w w:val="100"/>
          <w:sz w:val="22"/>
          <w:szCs w:val="30"/>
        </w:rPr>
        <w:t xml:space="preserve">Le projet Natalis ne clôturera pas la problématique. Il y a d’autres </w:t>
      </w:r>
      <w:r w:rsidR="00EF7BBE" w:rsidRPr="00584B9C">
        <w:rPr>
          <w:rFonts w:cs="Arial"/>
          <w:bCs/>
          <w:color w:val="auto"/>
          <w:w w:val="100"/>
          <w:sz w:val="22"/>
          <w:szCs w:val="30"/>
        </w:rPr>
        <w:t>champs de travail possibles comme la verdurisation des berges de la Dérivation, la (re)création d’un accès direct du quartier avec le pa</w:t>
      </w:r>
      <w:r w:rsidRPr="00584B9C">
        <w:rPr>
          <w:rFonts w:cs="Arial"/>
          <w:bCs/>
          <w:color w:val="auto"/>
          <w:w w:val="100"/>
          <w:sz w:val="22"/>
          <w:szCs w:val="30"/>
        </w:rPr>
        <w:t>rc de la Chartreuse par exemple</w:t>
      </w:r>
      <w:r w:rsidR="00EF7BBE" w:rsidRPr="00584B9C">
        <w:rPr>
          <w:rFonts w:cs="Arial"/>
          <w:bCs/>
          <w:color w:val="auto"/>
          <w:w w:val="100"/>
          <w:sz w:val="22"/>
          <w:szCs w:val="30"/>
        </w:rPr>
        <w:t xml:space="preserve">. </w:t>
      </w:r>
    </w:p>
    <w:p w:rsidR="00EF7BBE" w:rsidRPr="00584B9C" w:rsidRDefault="00EF7BBE">
      <w:pPr>
        <w:rPr>
          <w:rFonts w:cs="Arial"/>
          <w:bCs/>
          <w:color w:val="auto"/>
          <w:w w:val="100"/>
          <w:sz w:val="22"/>
          <w:szCs w:val="30"/>
        </w:rPr>
      </w:pPr>
    </w:p>
    <w:p w:rsidR="00AD27DB" w:rsidRPr="00584B9C" w:rsidRDefault="00464A8A">
      <w:pPr>
        <w:rPr>
          <w:rFonts w:cs="Arial"/>
          <w:bCs/>
          <w:color w:val="auto"/>
          <w:w w:val="100"/>
          <w:sz w:val="22"/>
          <w:szCs w:val="30"/>
        </w:rPr>
      </w:pPr>
      <w:r>
        <w:rPr>
          <w:rFonts w:cs="Arial"/>
          <w:bCs/>
          <w:color w:val="auto"/>
          <w:w w:val="100"/>
          <w:sz w:val="22"/>
          <w:szCs w:val="30"/>
        </w:rPr>
        <w:t xml:space="preserve">Le projet Natalis </w:t>
      </w:r>
      <w:r w:rsidR="00EF7BBE" w:rsidRPr="00584B9C">
        <w:rPr>
          <w:rFonts w:cs="Arial"/>
          <w:bCs/>
          <w:color w:val="auto"/>
          <w:w w:val="100"/>
          <w:sz w:val="22"/>
          <w:szCs w:val="30"/>
        </w:rPr>
        <w:t xml:space="preserve">englobe 4800m2 et souhaiterait y joindre le parking </w:t>
      </w:r>
      <w:r w:rsidR="00927C7D" w:rsidRPr="00584B9C">
        <w:rPr>
          <w:rFonts w:cs="Arial"/>
          <w:bCs/>
          <w:color w:val="auto"/>
          <w:w w:val="100"/>
          <w:sz w:val="22"/>
          <w:szCs w:val="30"/>
        </w:rPr>
        <w:t xml:space="preserve"> (plus de 2000m2) </w:t>
      </w:r>
      <w:r w:rsidR="00EF7BBE" w:rsidRPr="00584B9C">
        <w:rPr>
          <w:rFonts w:cs="Arial"/>
          <w:bCs/>
          <w:color w:val="auto"/>
          <w:w w:val="100"/>
          <w:sz w:val="22"/>
          <w:szCs w:val="30"/>
        </w:rPr>
        <w:t>des a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nciennes MRS, antérieurement </w:t>
      </w:r>
      <w:r w:rsidR="00EF7BBE" w:rsidRPr="00584B9C">
        <w:rPr>
          <w:rFonts w:cs="Arial"/>
          <w:bCs/>
          <w:color w:val="auto"/>
          <w:w w:val="100"/>
          <w:sz w:val="22"/>
          <w:szCs w:val="30"/>
        </w:rPr>
        <w:t xml:space="preserve">terrain de l’usine TAF </w:t>
      </w:r>
    </w:p>
    <w:p w:rsidR="00927C7D" w:rsidRPr="00584B9C" w:rsidRDefault="00927C7D">
      <w:pPr>
        <w:rPr>
          <w:rFonts w:cs="Arial"/>
          <w:bCs/>
          <w:color w:val="auto"/>
          <w:w w:val="100"/>
          <w:sz w:val="22"/>
          <w:szCs w:val="30"/>
        </w:rPr>
      </w:pPr>
    </w:p>
    <w:p w:rsidR="00927C7D" w:rsidRPr="00584B9C" w:rsidRDefault="00927C7D">
      <w:pPr>
        <w:rPr>
          <w:rFonts w:cs="Arial"/>
          <w:b/>
          <w:bCs/>
          <w:color w:val="auto"/>
          <w:w w:val="100"/>
          <w:szCs w:val="30"/>
        </w:rPr>
      </w:pPr>
      <w:r w:rsidRPr="00584B9C">
        <w:rPr>
          <w:rFonts w:cs="Arial"/>
          <w:b/>
          <w:bCs/>
          <w:color w:val="auto"/>
          <w:w w:val="100"/>
          <w:szCs w:val="30"/>
        </w:rPr>
        <w:t xml:space="preserve">Que constatons- nous ? </w:t>
      </w:r>
    </w:p>
    <w:p w:rsidR="00584B9C" w:rsidRDefault="00927C7D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- Un vaste espace majoritairement minéralisé qui, dans certaines parties,  peut servir tel quel à condition de tirer profit de ses qualités pour  y imaginer des activités. </w:t>
      </w:r>
    </w:p>
    <w:p w:rsidR="0016027F" w:rsidRPr="00FE7C4A" w:rsidRDefault="00927C7D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La surfa</w:t>
      </w:r>
      <w:r w:rsidR="00464A8A">
        <w:rPr>
          <w:rFonts w:cs="Arial"/>
          <w:bCs/>
          <w:color w:val="auto"/>
          <w:w w:val="100"/>
          <w:sz w:val="22"/>
          <w:szCs w:val="30"/>
        </w:rPr>
        <w:t xml:space="preserve">ce meuble du terrain de basket  -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Liège créatrice 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mondiale </w:t>
      </w:r>
      <w:r w:rsidRPr="00584B9C">
        <w:rPr>
          <w:rFonts w:cs="Arial"/>
          <w:bCs/>
          <w:color w:val="auto"/>
          <w:w w:val="100"/>
          <w:sz w:val="22"/>
          <w:szCs w:val="30"/>
        </w:rPr>
        <w:t>du Beach Basket :-( montre à suffisance que là, le côté minéralisé aurait été pratique</w:t>
      </w:r>
      <w:r w:rsidR="00584B9C">
        <w:rPr>
          <w:rFonts w:cs="Arial"/>
          <w:bCs/>
          <w:color w:val="auto"/>
          <w:w w:val="100"/>
          <w:sz w:val="22"/>
          <w:szCs w:val="30"/>
        </w:rPr>
        <w:t> !</w:t>
      </w:r>
      <w:r w:rsidRPr="00584B9C">
        <w:rPr>
          <w:rFonts w:cs="Arial"/>
          <w:bCs/>
          <w:color w:val="auto"/>
          <w:w w:val="100"/>
          <w:sz w:val="22"/>
          <w:szCs w:val="30"/>
        </w:rPr>
        <w:br/>
      </w:r>
      <w:r w:rsidR="0016027F" w:rsidRPr="00584B9C">
        <w:rPr>
          <w:rFonts w:cs="Arial"/>
          <w:bCs/>
          <w:color w:val="auto"/>
          <w:w w:val="100"/>
          <w:sz w:val="22"/>
          <w:szCs w:val="30"/>
        </w:rPr>
        <w:t>- Il pourrait viser surtout un public ado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</w:t>
      </w:r>
      <w:r w:rsidR="00584B9C">
        <w:rPr>
          <w:rFonts w:cs="Arial"/>
          <w:bCs/>
          <w:color w:val="auto"/>
          <w:w w:val="100"/>
          <w:sz w:val="22"/>
          <w:szCs w:val="30"/>
        </w:rPr>
        <w:t>complé</w:t>
      </w:r>
      <w:r w:rsidR="0016027F" w:rsidRPr="00584B9C">
        <w:rPr>
          <w:rFonts w:cs="Arial"/>
          <w:bCs/>
          <w:color w:val="auto"/>
          <w:w w:val="100"/>
          <w:sz w:val="22"/>
          <w:szCs w:val="30"/>
        </w:rPr>
        <w:t>tant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</w:t>
      </w:r>
      <w:r w:rsidR="0016027F" w:rsidRPr="00584B9C">
        <w:rPr>
          <w:rFonts w:cs="Arial"/>
          <w:bCs/>
          <w:color w:val="auto"/>
          <w:w w:val="100"/>
          <w:sz w:val="22"/>
          <w:szCs w:val="30"/>
        </w:rPr>
        <w:t xml:space="preserve">ainsi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l’offre de l’espace </w:t>
      </w:r>
      <w:r w:rsidRPr="00584B9C">
        <w:rPr>
          <w:rFonts w:cs="Arial"/>
          <w:bCs/>
          <w:i/>
          <w:color w:val="auto"/>
          <w:w w:val="100"/>
          <w:sz w:val="22"/>
          <w:szCs w:val="30"/>
        </w:rPr>
        <w:t>Katherine Johnson</w:t>
      </w:r>
      <w:r w:rsidR="00FE7C4A">
        <w:rPr>
          <w:rFonts w:cs="Arial"/>
          <w:bCs/>
          <w:i/>
          <w:color w:val="auto"/>
          <w:w w:val="100"/>
          <w:sz w:val="22"/>
          <w:szCs w:val="30"/>
        </w:rPr>
        <w:t xml:space="preserve"> </w:t>
      </w:r>
      <w:r w:rsidR="00FE7C4A">
        <w:rPr>
          <w:rFonts w:cs="Arial"/>
          <w:bCs/>
          <w:color w:val="auto"/>
          <w:w w:val="100"/>
          <w:sz w:val="22"/>
          <w:szCs w:val="30"/>
        </w:rPr>
        <w:t>(ancien</w:t>
      </w:r>
      <w:r w:rsidR="00FE7C4A" w:rsidRPr="00FE7C4A">
        <w:rPr>
          <w:rFonts w:cs="Arial"/>
          <w:bCs/>
          <w:color w:val="auto"/>
          <w:w w:val="100"/>
          <w:sz w:val="22"/>
          <w:szCs w:val="30"/>
        </w:rPr>
        <w:t xml:space="preserve"> emplacement de l’usine Palmolive)</w:t>
      </w:r>
      <w:r w:rsidR="00FE7C4A">
        <w:rPr>
          <w:rFonts w:cs="Arial"/>
          <w:bCs/>
          <w:color w:val="auto"/>
          <w:w w:val="100"/>
          <w:sz w:val="22"/>
          <w:szCs w:val="30"/>
        </w:rPr>
        <w:t xml:space="preserve"> </w:t>
      </w:r>
      <w:r w:rsidR="00FE7C4A" w:rsidRPr="00FE7C4A">
        <w:rPr>
          <w:rFonts w:cs="Arial"/>
          <w:bCs/>
          <w:color w:val="auto"/>
          <w:w w:val="100"/>
          <w:sz w:val="28"/>
          <w:szCs w:val="30"/>
        </w:rPr>
        <w:t>*</w:t>
      </w:r>
    </w:p>
    <w:p w:rsidR="0016027F" w:rsidRPr="00584B9C" w:rsidRDefault="0016027F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Sans accord officiel entérinant la rétrocession du TEC vers la Ville, il est possible et même indispensable de « marquer notre territoire » sans attendre que s’y installent des dépôts clandestins ou des parkings sauvages. Actuellement, il semble épargné, sans doute parce que, justement, il n’y a pas encore prise de conscience que les bus n’y viendront plus…</w:t>
      </w:r>
    </w:p>
    <w:p w:rsidR="00343E10" w:rsidRPr="00584B9C" w:rsidRDefault="0016027F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Il s’agit donc de penser à un usage temporaire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>,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qui suppose des installations soit amovibles, soit offrant des fonctions multiples qui seraient différemment finalisées lorsqu’une sécurité juridique sera acquise. </w:t>
      </w:r>
    </w:p>
    <w:p w:rsidR="00343E10" w:rsidRPr="00584B9C" w:rsidRDefault="00343E10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pour marquer l’espace et éviter les invasions, tant de poubelles que de voitures, il faudra rapidement fermer . MAIS il y a parfois un passage de camions de li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>vraisons de stock vers BigMat (</w:t>
      </w:r>
      <w:r w:rsidRPr="00584B9C">
        <w:rPr>
          <w:rFonts w:cs="Arial"/>
          <w:bCs/>
          <w:color w:val="auto"/>
          <w:w w:val="100"/>
          <w:sz w:val="22"/>
          <w:szCs w:val="30"/>
        </w:rPr>
        <w:t>voie à l’extrême-droite quand on regarde depuis la rue Natalis), donc la solution devra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 vérifier s’il s’agit d’une servitude légale, et</w:t>
      </w:r>
      <w:r w:rsidR="008D65DB">
        <w:rPr>
          <w:rFonts w:cs="Arial"/>
          <w:bCs/>
          <w:color w:val="auto"/>
          <w:w w:val="100"/>
          <w:sz w:val="22"/>
          <w:szCs w:val="30"/>
        </w:rPr>
        <w:t xml:space="preserve"> en tenir compte, </w:t>
      </w:r>
      <w:r w:rsidRPr="00584B9C">
        <w:rPr>
          <w:rFonts w:cs="Arial"/>
          <w:bCs/>
          <w:color w:val="auto"/>
          <w:w w:val="100"/>
          <w:sz w:val="22"/>
          <w:szCs w:val="30"/>
        </w:rPr>
        <w:t>pour préserv</w:t>
      </w:r>
      <w:r w:rsidR="008D65DB">
        <w:rPr>
          <w:rFonts w:cs="Arial"/>
          <w:bCs/>
          <w:color w:val="auto"/>
          <w:w w:val="100"/>
          <w:sz w:val="22"/>
          <w:szCs w:val="30"/>
        </w:rPr>
        <w:t xml:space="preserve">er ce passage mais 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>éviter la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cohabitation enfants/camions.</w:t>
      </w:r>
    </w:p>
    <w:p w:rsidR="000C6434" w:rsidRPr="00584B9C" w:rsidRDefault="00343E10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- il y a déjà quelques présences spontanées, notamment </w:t>
      </w:r>
      <w:r w:rsidR="00AD27DB" w:rsidRPr="00584B9C">
        <w:rPr>
          <w:rFonts w:cs="Arial"/>
          <w:bCs/>
          <w:color w:val="auto"/>
          <w:w w:val="100"/>
          <w:sz w:val="22"/>
          <w:szCs w:val="30"/>
        </w:rPr>
        <w:t xml:space="preserve">dans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les abris bus qui proposent naturellement protection des intempéries et bancs… il faudra intégrer et développer ces fonctions.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</w:p>
    <w:p w:rsidR="00773857" w:rsidRPr="00584B9C" w:rsidRDefault="000C6434">
      <w:pPr>
        <w:rPr>
          <w:rFonts w:cs="Arial"/>
          <w:b/>
          <w:bCs/>
          <w:color w:val="auto"/>
          <w:w w:val="100"/>
          <w:sz w:val="22"/>
          <w:szCs w:val="30"/>
        </w:rPr>
      </w:pPr>
      <w:r w:rsidRPr="00584B9C">
        <w:rPr>
          <w:rFonts w:cs="Arial"/>
          <w:b/>
          <w:bCs/>
          <w:color w:val="auto"/>
          <w:w w:val="100"/>
          <w:sz w:val="22"/>
          <w:szCs w:val="30"/>
        </w:rPr>
        <w:t>Quelques idées pêle-mêle</w:t>
      </w:r>
    </w:p>
    <w:p w:rsidR="000C6434" w:rsidRPr="00584B9C" w:rsidRDefault="00773857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- </w:t>
      </w:r>
      <w:r w:rsidR="00584B9C">
        <w:rPr>
          <w:rFonts w:cs="Arial"/>
          <w:bCs/>
          <w:color w:val="auto"/>
          <w:w w:val="100"/>
          <w:sz w:val="22"/>
          <w:szCs w:val="30"/>
        </w:rPr>
        <w:t xml:space="preserve">quelle intégration </w:t>
      </w:r>
      <w:r w:rsidR="0050744A" w:rsidRPr="00584B9C">
        <w:rPr>
          <w:rFonts w:cs="Arial"/>
          <w:bCs/>
          <w:color w:val="auto"/>
          <w:w w:val="100"/>
          <w:sz w:val="22"/>
          <w:szCs w:val="30"/>
        </w:rPr>
        <w:t>de ce qui est déjà fait ? Càd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la voie de la rue Natalis vers la rue Grétry, les bancs, les arbres, la piste de boules ( !!! pigeons et crottoirs !!!)</w:t>
      </w:r>
      <w:r w:rsidR="00746263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un mobilier simple, posé mais stabilisé, multi-usages</w:t>
      </w:r>
      <w:r w:rsidR="00746263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un point d’eau et des toilettes (il y a déjà une arrivée d’eau avec les toilettes pour les chauffeurs)</w:t>
      </w:r>
      <w:r w:rsidR="00746263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un café pour créer animation et instaurer présences sécurisantes (contrôle social)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peut ê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tre dans un container ;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des bancs pour permettre les petites promenades des seniors (plusieurs MRS)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E54C4C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- 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une 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appropriation 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marquée </w:t>
      </w:r>
      <w:r w:rsidRPr="00584B9C">
        <w:rPr>
          <w:rFonts w:cs="Arial"/>
          <w:bCs/>
          <w:color w:val="auto"/>
          <w:w w:val="100"/>
          <w:sz w:val="22"/>
          <w:szCs w:val="30"/>
        </w:rPr>
        <w:t>par une fresque collective ?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0C6434" w:rsidRPr="00584B9C" w:rsidRDefault="00E54C4C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- 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une </w:t>
      </w:r>
      <w:r w:rsidRPr="00584B9C">
        <w:rPr>
          <w:rFonts w:cs="Arial"/>
          <w:bCs/>
          <w:color w:val="auto"/>
          <w:w w:val="100"/>
          <w:sz w:val="22"/>
          <w:szCs w:val="30"/>
        </w:rPr>
        <w:t>installation sur le terre-plein central d’arbrisseaux,  soit dans des bacs soit en terre ? attention surveillance … cfr bacs rue du Nord belge</w:t>
      </w:r>
      <w:r w:rsidR="008049FA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dessins(craies) et/ou peintures au sol, pour un usage spécifique ou une activité occasionnelle</w:t>
      </w:r>
      <w:r w:rsidR="008049FA">
        <w:rPr>
          <w:rFonts w:cs="Arial"/>
          <w:bCs/>
          <w:color w:val="auto"/>
          <w:w w:val="100"/>
          <w:sz w:val="22"/>
          <w:szCs w:val="30"/>
        </w:rPr>
        <w:t> ;</w:t>
      </w:r>
    </w:p>
    <w:p w:rsidR="000C6434" w:rsidRPr="00584B9C" w:rsidRDefault="008C3DBB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p</w:t>
      </w:r>
      <w:r w:rsidR="00E54C4C" w:rsidRPr="00584B9C">
        <w:rPr>
          <w:rFonts w:cs="Arial"/>
          <w:bCs/>
          <w:color w:val="auto"/>
          <w:w w:val="100"/>
          <w:sz w:val="22"/>
          <w:szCs w:val="30"/>
        </w:rPr>
        <w:t>roposer p</w:t>
      </w:r>
      <w:r w:rsidR="000C6434" w:rsidRPr="00584B9C">
        <w:rPr>
          <w:rFonts w:cs="Arial"/>
          <w:bCs/>
          <w:color w:val="auto"/>
          <w:w w:val="100"/>
          <w:sz w:val="22"/>
          <w:szCs w:val="30"/>
        </w:rPr>
        <w:t>r</w:t>
      </w:r>
      <w:r w:rsidR="00FE7C4A">
        <w:rPr>
          <w:rFonts w:cs="Arial"/>
          <w:bCs/>
          <w:color w:val="auto"/>
          <w:w w:val="100"/>
          <w:sz w:val="22"/>
          <w:szCs w:val="30"/>
        </w:rPr>
        <w:t>atique du roller, du skate, du B</w:t>
      </w:r>
      <w:r w:rsidR="000C6434" w:rsidRPr="00584B9C">
        <w:rPr>
          <w:rFonts w:cs="Arial"/>
          <w:bCs/>
          <w:color w:val="auto"/>
          <w:w w:val="100"/>
          <w:sz w:val="22"/>
          <w:szCs w:val="30"/>
        </w:rPr>
        <w:t>MX par des modules amovibles…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Cfr le terrain sous l’annexe du musée de la Boverie qui, avec quelques éléments très simples apportés par les skaters, est bien utilisé (envisager collaboration avec </w:t>
      </w:r>
      <w:r w:rsidR="008D65DB">
        <w:rPr>
          <w:rFonts w:cs="Arial"/>
          <w:bCs/>
          <w:color w:val="auto"/>
          <w:w w:val="100"/>
          <w:sz w:val="22"/>
          <w:szCs w:val="30"/>
        </w:rPr>
        <w:t xml:space="preserve">la section menuiserie </w:t>
      </w:r>
      <w:r w:rsidRPr="00584B9C">
        <w:rPr>
          <w:rFonts w:cs="Arial"/>
          <w:bCs/>
          <w:color w:val="auto"/>
          <w:w w:val="100"/>
          <w:sz w:val="22"/>
          <w:szCs w:val="30"/>
        </w:rPr>
        <w:t>des écoles professionnelles</w:t>
      </w:r>
      <w:r w:rsidR="008D65DB">
        <w:rPr>
          <w:rFonts w:cs="Arial"/>
          <w:bCs/>
          <w:color w:val="auto"/>
          <w:w w:val="100"/>
          <w:sz w:val="22"/>
          <w:szCs w:val="30"/>
        </w:rPr>
        <w:t> ? )</w:t>
      </w:r>
      <w:r w:rsidR="007A787E">
        <w:rPr>
          <w:rFonts w:cs="Arial"/>
          <w:bCs/>
          <w:color w:val="auto"/>
          <w:w w:val="100"/>
          <w:sz w:val="22"/>
          <w:szCs w:val="30"/>
        </w:rPr>
        <w:t xml:space="preserve"> ; </w:t>
      </w:r>
    </w:p>
    <w:p w:rsidR="008D65DB" w:rsidRDefault="008D65DB">
      <w:pPr>
        <w:rPr>
          <w:rFonts w:cs="Arial"/>
          <w:b/>
          <w:bCs/>
          <w:color w:val="auto"/>
          <w:w w:val="100"/>
          <w:sz w:val="22"/>
          <w:szCs w:val="30"/>
        </w:rPr>
      </w:pPr>
    </w:p>
    <w:p w:rsidR="000C6434" w:rsidRPr="00584B9C" w:rsidRDefault="000C6434">
      <w:pPr>
        <w:rPr>
          <w:rFonts w:cs="Arial"/>
          <w:b/>
          <w:bCs/>
          <w:color w:val="auto"/>
          <w:w w:val="100"/>
          <w:sz w:val="22"/>
          <w:szCs w:val="30"/>
        </w:rPr>
      </w:pPr>
      <w:r w:rsidRPr="00584B9C">
        <w:rPr>
          <w:rFonts w:cs="Arial"/>
          <w:b/>
          <w:bCs/>
          <w:color w:val="auto"/>
          <w:w w:val="100"/>
          <w:sz w:val="22"/>
          <w:szCs w:val="30"/>
        </w:rPr>
        <w:t>L’Echevin synthétise les prochaines démarches</w:t>
      </w:r>
      <w:r w:rsidR="008C3DBB" w:rsidRPr="00584B9C">
        <w:rPr>
          <w:rFonts w:cs="Arial"/>
          <w:b/>
          <w:bCs/>
          <w:color w:val="auto"/>
          <w:w w:val="100"/>
          <w:sz w:val="22"/>
          <w:szCs w:val="30"/>
        </w:rPr>
        <w:t xml:space="preserve"> qu’il va initier</w:t>
      </w:r>
    </w:p>
    <w:p w:rsidR="000C6434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Officialiser le r</w:t>
      </w:r>
      <w:r w:rsidR="00773857" w:rsidRPr="00584B9C">
        <w:rPr>
          <w:rFonts w:cs="Arial"/>
          <w:bCs/>
          <w:color w:val="auto"/>
          <w:w w:val="100"/>
          <w:sz w:val="22"/>
          <w:szCs w:val="30"/>
        </w:rPr>
        <w:t xml:space="preserve">etour du terrain à la Ville et </w:t>
      </w:r>
      <w:r w:rsidRPr="00584B9C">
        <w:rPr>
          <w:rFonts w:cs="Arial"/>
          <w:bCs/>
          <w:color w:val="auto"/>
          <w:w w:val="100"/>
          <w:sz w:val="22"/>
          <w:szCs w:val="30"/>
        </w:rPr>
        <w:t>l’usage offert au quartier</w:t>
      </w:r>
    </w:p>
    <w:p w:rsidR="008C3DBB" w:rsidRPr="00584B9C" w:rsidRDefault="000C6434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Visibiliser le terrain en le fermant</w:t>
      </w:r>
      <w:r w:rsidR="007A787E">
        <w:rPr>
          <w:rFonts w:cs="Arial"/>
          <w:bCs/>
          <w:color w:val="auto"/>
          <w:w w:val="100"/>
          <w:sz w:val="22"/>
          <w:szCs w:val="30"/>
        </w:rPr>
        <w:t>,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au moins pour une partie des accès (côté rue Natalis) plutôt avec des obstacles que des bornes. Exemples : de gros pots d’arbustes. </w:t>
      </w:r>
    </w:p>
    <w:p w:rsidR="008C3DBB" w:rsidRPr="00584B9C" w:rsidRDefault="008C3DBB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Contacter le secteur plaines de jeux pour voir ce qui, dans leur stock,  pourrait être réutilisé au moins de manière temporaire.</w:t>
      </w:r>
    </w:p>
    <w:p w:rsidR="0050744A" w:rsidRPr="00584B9C" w:rsidRDefault="008C3DBB" w:rsidP="0050744A">
      <w:pPr>
        <w:rPr>
          <w:rFonts w:cs="Arial"/>
          <w:bCs/>
          <w:color w:val="auto"/>
          <w:w w:val="100"/>
          <w:sz w:val="22"/>
          <w:szCs w:val="30"/>
        </w:rPr>
      </w:pPr>
      <w:r w:rsidRPr="00584B9C">
        <w:rPr>
          <w:rFonts w:cs="Arial"/>
          <w:bCs/>
          <w:color w:val="auto"/>
          <w:w w:val="100"/>
          <w:sz w:val="22"/>
          <w:szCs w:val="30"/>
        </w:rPr>
        <w:t>- de notre côté, nous poursuivons la réflexion du jour avec Muriel</w:t>
      </w:r>
      <w:r w:rsidR="00214B15" w:rsidRPr="00584B9C">
        <w:rPr>
          <w:rFonts w:cs="Arial"/>
          <w:bCs/>
          <w:color w:val="auto"/>
          <w:w w:val="100"/>
          <w:sz w:val="22"/>
          <w:szCs w:val="30"/>
        </w:rPr>
        <w:t>le</w:t>
      </w:r>
      <w:r w:rsidRPr="00584B9C">
        <w:rPr>
          <w:rFonts w:cs="Arial"/>
          <w:bCs/>
          <w:color w:val="auto"/>
          <w:w w:val="100"/>
          <w:sz w:val="22"/>
          <w:szCs w:val="30"/>
        </w:rPr>
        <w:t xml:space="preserve"> Geurts pour envisager quelles activités pourraient déjà être organisées avant les grandes vacances. </w:t>
      </w:r>
    </w:p>
    <w:p w:rsidR="0050744A" w:rsidRPr="00584B9C" w:rsidRDefault="0050744A" w:rsidP="0050744A">
      <w:pPr>
        <w:rPr>
          <w:rFonts w:cs="Arial"/>
          <w:bCs/>
          <w:color w:val="auto"/>
          <w:w w:val="100"/>
          <w:sz w:val="22"/>
          <w:szCs w:val="30"/>
        </w:rPr>
      </w:pPr>
    </w:p>
    <w:p w:rsidR="001D1160" w:rsidRDefault="0050744A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  <w:r w:rsidRPr="00584B9C">
        <w:rPr>
          <w:rFonts w:cs="Arial"/>
          <w:bCs/>
          <w:color w:val="auto"/>
          <w:w w:val="100"/>
          <w:sz w:val="20"/>
          <w:szCs w:val="30"/>
        </w:rPr>
        <w:t>Secrétaire occasionnelle Th. Jamin</w:t>
      </w:r>
      <w:r w:rsidR="007A787E">
        <w:rPr>
          <w:rFonts w:cs="Arial"/>
          <w:bCs/>
          <w:color w:val="auto"/>
          <w:w w:val="100"/>
          <w:sz w:val="20"/>
          <w:szCs w:val="30"/>
        </w:rPr>
        <w:t xml:space="preserve"> pour un résumé perso ;-)</w:t>
      </w:r>
    </w:p>
    <w:p w:rsidR="001D1160" w:rsidRDefault="001D1160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</w:p>
    <w:p w:rsidR="001D1160" w:rsidRDefault="001C679D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  <w:r>
        <w:rPr>
          <w:rFonts w:cs="Arial"/>
          <w:bCs/>
          <w:color w:val="auto"/>
          <w:w w:val="100"/>
          <w:sz w:val="20"/>
          <w:szCs w:val="30"/>
        </w:rPr>
        <w:t>-------------------------------------------------------------------------------------------------------------------</w:t>
      </w:r>
    </w:p>
    <w:p w:rsidR="00546EFA" w:rsidRDefault="00546EFA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</w:p>
    <w:p w:rsidR="00546EFA" w:rsidRDefault="00546EFA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</w:p>
    <w:p w:rsidR="007236F6" w:rsidRDefault="007236F6" w:rsidP="007236F6">
      <w:pPr>
        <w:jc w:val="center"/>
        <w:rPr>
          <w:rFonts w:cs="Arial"/>
          <w:bCs/>
          <w:color w:val="auto"/>
          <w:w w:val="100"/>
          <w:sz w:val="20"/>
          <w:szCs w:val="30"/>
        </w:rPr>
      </w:pPr>
      <w:r>
        <w:rPr>
          <w:rFonts w:cs="Arial"/>
          <w:bCs/>
          <w:noProof/>
          <w:color w:val="auto"/>
          <w:w w:val="100"/>
          <w:sz w:val="22"/>
          <w:szCs w:val="30"/>
          <w:lang w:eastAsia="fr-FR"/>
        </w:rPr>
        <w:drawing>
          <wp:inline distT="0" distB="0" distL="0" distR="0">
            <wp:extent cx="2882900" cy="1612900"/>
            <wp:effectExtent l="25400" t="0" r="0" b="0"/>
            <wp:docPr id="10" name="" descr="::::Desktop:K.John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K.Johns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9C" w:rsidRPr="00584B9C" w:rsidRDefault="00584B9C" w:rsidP="0050744A">
      <w:pPr>
        <w:jc w:val="right"/>
        <w:rPr>
          <w:rFonts w:cs="Arial"/>
          <w:bCs/>
          <w:color w:val="auto"/>
          <w:w w:val="100"/>
          <w:sz w:val="20"/>
          <w:szCs w:val="30"/>
        </w:rPr>
      </w:pPr>
    </w:p>
    <w:p w:rsidR="00046532" w:rsidRPr="00584B9C" w:rsidRDefault="00584B9C" w:rsidP="00584B9C">
      <w:pPr>
        <w:rPr>
          <w:sz w:val="22"/>
        </w:rPr>
      </w:pPr>
      <w:r>
        <w:rPr>
          <w:rFonts w:cs="Arial"/>
          <w:bCs/>
          <w:color w:val="auto"/>
          <w:w w:val="100"/>
          <w:sz w:val="22"/>
          <w:szCs w:val="30"/>
        </w:rPr>
        <w:t>*</w:t>
      </w:r>
      <w:r w:rsidR="008D65DB">
        <w:rPr>
          <w:rFonts w:cs="Arial"/>
          <w:bCs/>
          <w:color w:val="auto"/>
          <w:w w:val="100"/>
          <w:sz w:val="22"/>
          <w:szCs w:val="30"/>
        </w:rPr>
        <w:t xml:space="preserve">NDLR 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à propos de cette 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>appellation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>, elle fut</w:t>
      </w:r>
      <w:r w:rsidR="00112E5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choisie dans le cadre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de la féminisation des noms de rue, 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qui vise à 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>mettre en exergue des femmes qui ont joué un rôle à Liège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>, en Belgique, en Europe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ou plus largement dans le monde</w:t>
      </w:r>
      <w:r w:rsidR="00112E5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. Il s’agit de 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visibiliser la place </w:t>
      </w:r>
      <w:r w:rsidR="007236F6" w:rsidRPr="002F6441">
        <w:rPr>
          <w:rFonts w:cs="Arial"/>
          <w:bCs/>
          <w:i/>
          <w:color w:val="auto"/>
          <w:w w:val="100"/>
          <w:sz w:val="20"/>
          <w:szCs w:val="30"/>
        </w:rPr>
        <w:t>souvent minimisée</w:t>
      </w:r>
      <w:r w:rsidR="00175760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>des femmes dans l’Histoire, et éventuellement  servir de modèles aux nouvelles générations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. </w:t>
      </w:r>
      <w:r w:rsidR="001D1160" w:rsidRPr="002F6441">
        <w:rPr>
          <w:rFonts w:cs="Arial"/>
          <w:bCs/>
          <w:i/>
          <w:color w:val="auto"/>
          <w:w w:val="100"/>
          <w:sz w:val="20"/>
          <w:szCs w:val="30"/>
        </w:rPr>
        <w:br/>
      </w:r>
      <w:r w:rsidRPr="002F6441">
        <w:rPr>
          <w:rFonts w:cs="Arial"/>
          <w:b/>
          <w:bCs/>
          <w:i/>
          <w:color w:val="auto"/>
          <w:w w:val="100"/>
          <w:sz w:val="20"/>
          <w:szCs w:val="30"/>
        </w:rPr>
        <w:t>Katherine Johnson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(1918-2020)</w:t>
      </w:r>
      <w:r w:rsidR="00685F22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, 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mathématicienne </w:t>
      </w:r>
      <w:r w:rsidR="001D1160" w:rsidRPr="002F6441">
        <w:rPr>
          <w:rFonts w:cs="Arial"/>
          <w:bCs/>
          <w:i/>
          <w:color w:val="auto"/>
          <w:w w:val="100"/>
          <w:sz w:val="20"/>
          <w:szCs w:val="30"/>
        </w:rPr>
        <w:t>américaine</w:t>
      </w:r>
      <w:r w:rsidR="008D65DB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>de renom</w:t>
      </w:r>
      <w:r w:rsidR="001D1160" w:rsidRPr="002F6441">
        <w:rPr>
          <w:rFonts w:cs="Arial"/>
          <w:bCs/>
          <w:i/>
          <w:color w:val="auto"/>
          <w:w w:val="100"/>
          <w:sz w:val="20"/>
          <w:szCs w:val="30"/>
        </w:rPr>
        <w:t>mée internationale</w:t>
      </w:r>
      <w:r w:rsidRPr="002F6441">
        <w:rPr>
          <w:rFonts w:cs="Arial"/>
          <w:bCs/>
          <w:i/>
          <w:color w:val="auto"/>
          <w:w w:val="100"/>
          <w:sz w:val="20"/>
          <w:szCs w:val="30"/>
        </w:rPr>
        <w:t>,  fut un élément décisif dans la conquête spatiale</w:t>
      </w:r>
      <w:r w:rsidR="00340602" w:rsidRPr="002F6441">
        <w:rPr>
          <w:rFonts w:cs="Arial"/>
          <w:bCs/>
          <w:i/>
          <w:color w:val="auto"/>
          <w:w w:val="100"/>
          <w:sz w:val="20"/>
          <w:szCs w:val="30"/>
        </w:rPr>
        <w:t>, des années 50 jusqu’</w:t>
      </w:r>
      <w:r w:rsidR="002C0D51" w:rsidRPr="002F6441">
        <w:rPr>
          <w:rFonts w:cs="Arial"/>
          <w:bCs/>
          <w:i/>
          <w:color w:val="auto"/>
          <w:w w:val="100"/>
          <w:sz w:val="20"/>
          <w:szCs w:val="30"/>
        </w:rPr>
        <w:t>aux voyages vers et sur la lune</w:t>
      </w:r>
      <w:r w:rsidR="00AD5A1D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. </w:t>
      </w:r>
      <w:r w:rsidR="005F4D9C" w:rsidRPr="002F6441">
        <w:rPr>
          <w:rFonts w:cs="Arial"/>
          <w:bCs/>
          <w:i/>
          <w:color w:val="auto"/>
          <w:w w:val="100"/>
          <w:sz w:val="20"/>
          <w:szCs w:val="30"/>
        </w:rPr>
        <w:br/>
      </w:r>
      <w:r w:rsidR="00340602" w:rsidRPr="002F6441">
        <w:rPr>
          <w:rFonts w:cs="Arial"/>
          <w:bCs/>
          <w:i/>
          <w:color w:val="auto"/>
          <w:w w:val="100"/>
          <w:sz w:val="20"/>
          <w:szCs w:val="30"/>
        </w:rPr>
        <w:t>On peut souhaiter</w:t>
      </w:r>
      <w:r w:rsidR="00AD5A1D" w:rsidRPr="002F6441">
        <w:rPr>
          <w:rFonts w:cs="Arial"/>
          <w:bCs/>
          <w:i/>
          <w:color w:val="auto"/>
          <w:w w:val="100"/>
          <w:sz w:val="20"/>
          <w:szCs w:val="30"/>
        </w:rPr>
        <w:t>, si on leur</w:t>
      </w:r>
      <w:r w:rsidR="00340602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explique, que cela donnera </w:t>
      </w:r>
      <w:r w:rsidR="00165E36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 des ambitions </w:t>
      </w:r>
      <w:r w:rsidR="00FE7C4A" w:rsidRPr="002F6441">
        <w:rPr>
          <w:rFonts w:cs="Arial"/>
          <w:bCs/>
          <w:i/>
          <w:color w:val="auto"/>
          <w:w w:val="100"/>
          <w:sz w:val="20"/>
          <w:szCs w:val="30"/>
        </w:rPr>
        <w:t xml:space="preserve">aux petites </w:t>
      </w:r>
      <w:r w:rsidR="00AD5A1D" w:rsidRPr="002F6441">
        <w:rPr>
          <w:rFonts w:cs="Arial"/>
          <w:bCs/>
          <w:i/>
          <w:color w:val="auto"/>
          <w:w w:val="100"/>
          <w:sz w:val="20"/>
          <w:szCs w:val="30"/>
        </w:rPr>
        <w:t>filles des alentours </w:t>
      </w:r>
      <w:r w:rsidR="00AD5A1D" w:rsidRPr="002F6441">
        <w:rPr>
          <w:rFonts w:cs="Arial"/>
          <w:bCs/>
          <w:i/>
          <w:color w:val="auto"/>
          <w:w w:val="100"/>
          <w:sz w:val="22"/>
          <w:szCs w:val="30"/>
        </w:rPr>
        <w:t>!</w:t>
      </w:r>
      <w:r w:rsidR="00AD5A1D">
        <w:rPr>
          <w:rFonts w:cs="Arial"/>
          <w:bCs/>
          <w:color w:val="auto"/>
          <w:w w:val="100"/>
          <w:sz w:val="22"/>
          <w:szCs w:val="30"/>
        </w:rPr>
        <w:t xml:space="preserve"> </w:t>
      </w:r>
    </w:p>
    <w:sectPr w:rsidR="00046532" w:rsidRPr="00584B9C" w:rsidSect="00046532">
      <w:pgSz w:w="11900" w:h="16840"/>
      <w:pgMar w:top="794" w:right="794" w:bottom="794" w:left="7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51F3"/>
    <w:rsid w:val="00046532"/>
    <w:rsid w:val="000C6434"/>
    <w:rsid w:val="00112E5A"/>
    <w:rsid w:val="001161AD"/>
    <w:rsid w:val="0016027F"/>
    <w:rsid w:val="00165E36"/>
    <w:rsid w:val="00175760"/>
    <w:rsid w:val="001C679D"/>
    <w:rsid w:val="001D1160"/>
    <w:rsid w:val="00214B15"/>
    <w:rsid w:val="002C0D51"/>
    <w:rsid w:val="002F6441"/>
    <w:rsid w:val="0032650E"/>
    <w:rsid w:val="00340602"/>
    <w:rsid w:val="00343E10"/>
    <w:rsid w:val="00464A8A"/>
    <w:rsid w:val="004C679B"/>
    <w:rsid w:val="0050744A"/>
    <w:rsid w:val="00546EFA"/>
    <w:rsid w:val="00584B9C"/>
    <w:rsid w:val="005B2474"/>
    <w:rsid w:val="005B58A6"/>
    <w:rsid w:val="005C3753"/>
    <w:rsid w:val="005F4D9C"/>
    <w:rsid w:val="00632443"/>
    <w:rsid w:val="00685F22"/>
    <w:rsid w:val="006D31A9"/>
    <w:rsid w:val="0071488D"/>
    <w:rsid w:val="007236F6"/>
    <w:rsid w:val="00746263"/>
    <w:rsid w:val="00773857"/>
    <w:rsid w:val="007A787E"/>
    <w:rsid w:val="0080347B"/>
    <w:rsid w:val="008049FA"/>
    <w:rsid w:val="008C3DBB"/>
    <w:rsid w:val="008D65DB"/>
    <w:rsid w:val="00927C7D"/>
    <w:rsid w:val="009F233A"/>
    <w:rsid w:val="00A351F3"/>
    <w:rsid w:val="00AD27DB"/>
    <w:rsid w:val="00AD5A1D"/>
    <w:rsid w:val="00B909D4"/>
    <w:rsid w:val="00E151A9"/>
    <w:rsid w:val="00E54C4C"/>
    <w:rsid w:val="00EF7BBE"/>
    <w:rsid w:val="00FE7C4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AC"/>
    <w:rPr>
      <w:rFonts w:ascii="Arial" w:hAnsi="Arial"/>
      <w:color w:val="0A0505"/>
      <w:w w:val="105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1131</Words>
  <Characters>6447</Characters>
  <Application>Microsoft Macintosh Word</Application>
  <DocSecurity>0</DocSecurity>
  <Lines>53</Lines>
  <Paragraphs>12</Paragraphs>
  <ScaleCrop>false</ScaleCrop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JAMIN</dc:creator>
  <cp:keywords/>
  <cp:lastModifiedBy>Thérèse JAMIN</cp:lastModifiedBy>
  <cp:revision>27</cp:revision>
  <dcterms:created xsi:type="dcterms:W3CDTF">2024-03-15T09:01:00Z</dcterms:created>
  <dcterms:modified xsi:type="dcterms:W3CDTF">2025-06-05T15:37:00Z</dcterms:modified>
</cp:coreProperties>
</file>